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52D5" w14:textId="77777777" w:rsidR="00DF0EF6" w:rsidRDefault="00DF0EF6" w:rsidP="00CB3CB6">
      <w:pPr>
        <w:spacing w:before="100" w:beforeAutospacing="1" w:after="100" w:afterAutospacing="1"/>
        <w:rPr>
          <w:b/>
          <w:bCs/>
          <w:sz w:val="24"/>
          <w:szCs w:val="24"/>
        </w:rPr>
      </w:pPr>
    </w:p>
    <w:p w14:paraId="1C120121" w14:textId="4392DF3D" w:rsidR="004F727D" w:rsidRPr="00E1435C" w:rsidRDefault="004F727D" w:rsidP="004F727D">
      <w:pPr>
        <w:spacing w:before="100" w:beforeAutospacing="1" w:after="100" w:afterAutospacing="1"/>
        <w:rPr>
          <w:sz w:val="24"/>
        </w:rPr>
      </w:pPr>
      <w:r w:rsidRPr="004F727D">
        <w:rPr>
          <w:b/>
          <w:bCs/>
          <w:sz w:val="36"/>
          <w:szCs w:val="36"/>
        </w:rPr>
        <w:t>Landessynode in Bayreuth beendet</w:t>
      </w:r>
      <w:r>
        <w:rPr>
          <w:b/>
          <w:bCs/>
          <w:sz w:val="36"/>
          <w:szCs w:val="36"/>
        </w:rPr>
        <w:br/>
      </w:r>
      <w:r w:rsidRPr="004F727D">
        <w:rPr>
          <w:b/>
          <w:bCs/>
          <w:sz w:val="24"/>
          <w:szCs w:val="24"/>
        </w:rPr>
        <w:t>Präsidium und Ausschüsse gewählt sowie Gesetz zur Verwaltungsreform beschlossen</w:t>
      </w:r>
    </w:p>
    <w:p w14:paraId="79C2109F" w14:textId="77777777" w:rsidR="004F727D" w:rsidRPr="00E1435C" w:rsidRDefault="004F727D" w:rsidP="004F727D">
      <w:pPr>
        <w:spacing w:before="100" w:beforeAutospacing="1" w:after="100" w:afterAutospacing="1"/>
        <w:rPr>
          <w:sz w:val="24"/>
        </w:rPr>
      </w:pPr>
      <w:r w:rsidRPr="00E1435C">
        <w:rPr>
          <w:sz w:val="24"/>
        </w:rPr>
        <w:t>Bayreuth, 26. März 2026 – Die konstituierende Tagung der Landessynode der Evangelisch-Lutherischen Kirche in Bayern (ELKB) ist am Donnerstag im oberfränkischen Bayreuth zu Ende gegangen. Im Mittelpunkt der Sitzungen standen zahlreiche Wahlen für das Präsidium und die ständigen Ausschüsse. Außerdem wurde ein Gesetz zur Verwaltungsreform beschlossen.</w:t>
      </w:r>
    </w:p>
    <w:p w14:paraId="3EBF84B8" w14:textId="5AA52038" w:rsidR="004F727D" w:rsidRPr="004F727D" w:rsidRDefault="004F727D" w:rsidP="004F727D">
      <w:pPr>
        <w:spacing w:before="100" w:beforeAutospacing="1" w:after="100" w:afterAutospacing="1"/>
        <w:rPr>
          <w:b/>
          <w:bCs/>
          <w:sz w:val="24"/>
        </w:rPr>
      </w:pPr>
      <w:r w:rsidRPr="00761618">
        <w:rPr>
          <w:b/>
          <w:bCs/>
          <w:sz w:val="24"/>
        </w:rPr>
        <w:t>Neues Präsidium und neue Ausschüsse</w:t>
      </w:r>
      <w:r>
        <w:rPr>
          <w:b/>
          <w:bCs/>
          <w:sz w:val="24"/>
        </w:rPr>
        <w:t xml:space="preserve"> bestimmt</w:t>
      </w:r>
      <w:r>
        <w:rPr>
          <w:b/>
          <w:bCs/>
          <w:sz w:val="24"/>
        </w:rPr>
        <w:br/>
      </w:r>
      <w:r>
        <w:rPr>
          <w:b/>
          <w:bCs/>
          <w:sz w:val="24"/>
        </w:rPr>
        <w:br/>
      </w:r>
      <w:r w:rsidRPr="00E1435C">
        <w:rPr>
          <w:sz w:val="24"/>
        </w:rPr>
        <w:t>Die Synodalen wählten das Präsidium der Landessynode</w:t>
      </w:r>
      <w:r>
        <w:rPr>
          <w:sz w:val="24"/>
        </w:rPr>
        <w:t xml:space="preserve">, eines der vier kirchenleitenden Organe, mit der </w:t>
      </w:r>
      <w:r w:rsidRPr="00E1435C">
        <w:rPr>
          <w:sz w:val="24"/>
        </w:rPr>
        <w:t xml:space="preserve">Richterin Tanja Keller aus München </w:t>
      </w:r>
      <w:r>
        <w:rPr>
          <w:sz w:val="24"/>
        </w:rPr>
        <w:t xml:space="preserve">als </w:t>
      </w:r>
      <w:r w:rsidRPr="00E1435C">
        <w:rPr>
          <w:sz w:val="24"/>
        </w:rPr>
        <w:t>Synodalpräsidentin</w:t>
      </w:r>
      <w:r>
        <w:rPr>
          <w:sz w:val="24"/>
        </w:rPr>
        <w:t xml:space="preserve">, dem </w:t>
      </w:r>
      <w:r w:rsidRPr="00E1435C">
        <w:rPr>
          <w:sz w:val="24"/>
        </w:rPr>
        <w:t>Student</w:t>
      </w:r>
      <w:r>
        <w:rPr>
          <w:sz w:val="24"/>
        </w:rPr>
        <w:t>en</w:t>
      </w:r>
      <w:r w:rsidRPr="00E1435C">
        <w:rPr>
          <w:sz w:val="24"/>
        </w:rPr>
        <w:t xml:space="preserve"> Luca-Fynn Schieblich aus Kulmbach </w:t>
      </w:r>
      <w:r>
        <w:rPr>
          <w:sz w:val="24"/>
        </w:rPr>
        <w:t>als ersten</w:t>
      </w:r>
      <w:r w:rsidRPr="00E1435C">
        <w:rPr>
          <w:sz w:val="24"/>
        </w:rPr>
        <w:t xml:space="preserve"> Vizepräsidenten und </w:t>
      </w:r>
      <w:r>
        <w:rPr>
          <w:sz w:val="24"/>
        </w:rPr>
        <w:t xml:space="preserve">dem </w:t>
      </w:r>
      <w:r w:rsidRPr="00E1435C">
        <w:rPr>
          <w:sz w:val="24"/>
        </w:rPr>
        <w:t xml:space="preserve">Pfarrer Frank Bienk aus Günzburg </w:t>
      </w:r>
      <w:r>
        <w:rPr>
          <w:sz w:val="24"/>
        </w:rPr>
        <w:t>als zweitem</w:t>
      </w:r>
      <w:r w:rsidRPr="00E1435C">
        <w:rPr>
          <w:sz w:val="24"/>
        </w:rPr>
        <w:t xml:space="preserve"> Vizepräsidenten. Zudem </w:t>
      </w:r>
      <w:r>
        <w:rPr>
          <w:sz w:val="24"/>
        </w:rPr>
        <w:t>bestimmte</w:t>
      </w:r>
      <w:r w:rsidRPr="00E1435C">
        <w:rPr>
          <w:sz w:val="24"/>
        </w:rPr>
        <w:t xml:space="preserve"> die </w:t>
      </w:r>
      <w:r>
        <w:rPr>
          <w:sz w:val="24"/>
        </w:rPr>
        <w:t>Synode</w:t>
      </w:r>
      <w:r w:rsidRPr="00E1435C">
        <w:rPr>
          <w:sz w:val="24"/>
        </w:rPr>
        <w:t xml:space="preserve"> die weiteren zwölf Mitglieder des Landessynodalausschusses</w:t>
      </w:r>
      <w:r>
        <w:rPr>
          <w:sz w:val="24"/>
        </w:rPr>
        <w:t>, dem das Präsidium automatisch angehört,</w:t>
      </w:r>
      <w:r w:rsidRPr="00E1435C">
        <w:rPr>
          <w:sz w:val="24"/>
        </w:rPr>
        <w:t xml:space="preserve"> für die kommenden sechs Jahre. </w:t>
      </w:r>
      <w:r>
        <w:rPr>
          <w:sz w:val="24"/>
        </w:rPr>
        <w:t xml:space="preserve">Alle weiteren zwingend durchzuführenden Wahlen und Bestellungen wurden durchgeführt. </w:t>
      </w:r>
      <w:r w:rsidRPr="00E1435C">
        <w:rPr>
          <w:sz w:val="24"/>
        </w:rPr>
        <w:t xml:space="preserve">Damit sind die Gremien für die künftige Arbeit gut aufgestellt, freut sich die Synodalpräsidentin: „Ich erlebe die neue Synode als engagiert, vielfältig und sehr arbeitsfähig. In den vergangenen Tagen ist deutlich geworden, wie viel Kompetenz und Verantwortungsbereitschaft hier zusammenkommt. Ich bin zuversichtlich, dass wir </w:t>
      </w:r>
      <w:r>
        <w:rPr>
          <w:sz w:val="24"/>
        </w:rPr>
        <w:t xml:space="preserve">als Synode </w:t>
      </w:r>
      <w:r w:rsidRPr="00E1435C">
        <w:rPr>
          <w:sz w:val="24"/>
        </w:rPr>
        <w:t xml:space="preserve">die anstehenden Herausforderungen der Transformation unserer Kirche gemeinsam </w:t>
      </w:r>
      <w:r>
        <w:rPr>
          <w:sz w:val="24"/>
        </w:rPr>
        <w:t xml:space="preserve">mit dem Landesbischof und dem Landeskirchenrat </w:t>
      </w:r>
      <w:r w:rsidRPr="00E1435C">
        <w:rPr>
          <w:sz w:val="24"/>
        </w:rPr>
        <w:t>verantwortungsvoll gestalten.“</w:t>
      </w:r>
    </w:p>
    <w:p w14:paraId="6A7556B1" w14:textId="3E585B75" w:rsidR="004F727D" w:rsidRPr="004F727D" w:rsidRDefault="004F727D" w:rsidP="004F727D">
      <w:pPr>
        <w:rPr>
          <w:b/>
          <w:bCs/>
          <w:sz w:val="24"/>
        </w:rPr>
      </w:pPr>
      <w:r>
        <w:rPr>
          <w:b/>
          <w:bCs/>
          <w:sz w:val="24"/>
        </w:rPr>
        <w:t xml:space="preserve">Erstes </w:t>
      </w:r>
      <w:r w:rsidRPr="008207E9">
        <w:rPr>
          <w:b/>
          <w:bCs/>
          <w:sz w:val="24"/>
        </w:rPr>
        <w:t>Gesetz zur Verwaltungsreform</w:t>
      </w:r>
      <w:r>
        <w:rPr>
          <w:b/>
          <w:bCs/>
          <w:sz w:val="24"/>
        </w:rPr>
        <w:t xml:space="preserve"> beschlossen</w:t>
      </w:r>
      <w:r>
        <w:rPr>
          <w:b/>
          <w:bCs/>
          <w:sz w:val="24"/>
        </w:rPr>
        <w:br/>
      </w:r>
      <w:r>
        <w:rPr>
          <w:b/>
          <w:bCs/>
          <w:sz w:val="24"/>
        </w:rPr>
        <w:br/>
      </w:r>
      <w:r>
        <w:rPr>
          <w:sz w:val="24"/>
        </w:rPr>
        <w:t>M</w:t>
      </w:r>
      <w:r w:rsidRPr="00E1435C">
        <w:rPr>
          <w:sz w:val="24"/>
        </w:rPr>
        <w:t xml:space="preserve">it dem heute beschlossenen Gesetz zur </w:t>
      </w:r>
      <w:r>
        <w:rPr>
          <w:sz w:val="24"/>
        </w:rPr>
        <w:t xml:space="preserve">Umsetzung der </w:t>
      </w:r>
      <w:r w:rsidRPr="00E1435C">
        <w:rPr>
          <w:sz w:val="24"/>
        </w:rPr>
        <w:t xml:space="preserve">Verwaltungsreform hat die Landessynode die erste Gesetzesvorlage dieser Synodalperiode verabschiedet. </w:t>
      </w:r>
      <w:r>
        <w:rPr>
          <w:sz w:val="24"/>
        </w:rPr>
        <w:t xml:space="preserve">Das Gesetz tritt am 1. Mai 2026 in Kraft. </w:t>
      </w:r>
      <w:r w:rsidRPr="00E1435C">
        <w:rPr>
          <w:sz w:val="24"/>
        </w:rPr>
        <w:t>Ziel der Reform ist es, die Verwaltungsstrukturen auf der mittleren Ebene der Landeskirche – etwa in Kirchengemeindeämtern</w:t>
      </w:r>
      <w:r>
        <w:rPr>
          <w:sz w:val="24"/>
        </w:rPr>
        <w:t>, Verwaltungsstellen</w:t>
      </w:r>
      <w:r w:rsidRPr="00E1435C">
        <w:rPr>
          <w:sz w:val="24"/>
        </w:rPr>
        <w:t xml:space="preserve"> und Verwaltungs</w:t>
      </w:r>
      <w:r>
        <w:rPr>
          <w:sz w:val="24"/>
        </w:rPr>
        <w:t>zweckverbänden</w:t>
      </w:r>
      <w:r w:rsidRPr="00E1435C">
        <w:rPr>
          <w:sz w:val="24"/>
        </w:rPr>
        <w:t xml:space="preserve"> – zukunftsfähig weiterzuentwickeln. Hintergrund sind unter anderem sinkende finanzielle Ressourcen, zunehmende Anforderungen an Digitalisierung sowie demografische Veränderungen.</w:t>
      </w:r>
      <w:r>
        <w:rPr>
          <w:sz w:val="24"/>
        </w:rPr>
        <w:t xml:space="preserve"> </w:t>
      </w:r>
    </w:p>
    <w:p w14:paraId="328BAA6E" w14:textId="77777777" w:rsidR="004F727D" w:rsidRDefault="004F727D" w:rsidP="004F727D">
      <w:pPr>
        <w:rPr>
          <w:sz w:val="24"/>
        </w:rPr>
      </w:pPr>
      <w:r w:rsidRPr="00E1435C">
        <w:rPr>
          <w:sz w:val="24"/>
        </w:rPr>
        <w:t xml:space="preserve">Das Gesetz sieht eine verbindliche Zusammenarbeit in Regionalverwaltungen vor. Durch gemeinsame Steuerung sowie abgestimmte Finanz- und Personalplanung sollen Effizienz und </w:t>
      </w:r>
      <w:r>
        <w:rPr>
          <w:sz w:val="24"/>
        </w:rPr>
        <w:t>Zukunftsfähigkeit</w:t>
      </w:r>
      <w:r w:rsidRPr="00E1435C">
        <w:rPr>
          <w:sz w:val="24"/>
        </w:rPr>
        <w:t xml:space="preserve"> verbessert werden. Zudem wird das Meldewesen stärker zentralisiert; ein entsprechendes Kompetenzzentrum soll ab 2027 schrittweise aufgebaut werden.</w:t>
      </w:r>
      <w:r>
        <w:rPr>
          <w:sz w:val="24"/>
        </w:rPr>
        <w:t xml:space="preserve"> </w:t>
      </w:r>
      <w:r w:rsidRPr="00E1435C">
        <w:rPr>
          <w:sz w:val="24"/>
        </w:rPr>
        <w:t>Oberkirchenrat Florian Baier betonte: „Gemeinsam wollen wir diesen Weg konsequent fortführen, um auch in Zeiten zurückgehender finanzieller Mittel eine qualifizierte Verwaltung gewährleisten zu können.“ Weitere Beschlüsse zur Verwaltungsreform sind für die Herbstsynode 2026 geplant.</w:t>
      </w:r>
    </w:p>
    <w:p w14:paraId="14F14052" w14:textId="77777777" w:rsidR="004F727D" w:rsidRPr="0029531A" w:rsidRDefault="004F727D" w:rsidP="004F727D">
      <w:pPr>
        <w:rPr>
          <w:sz w:val="24"/>
        </w:rPr>
      </w:pPr>
    </w:p>
    <w:p w14:paraId="3316078B" w14:textId="77777777" w:rsidR="004F727D" w:rsidRPr="0029531A" w:rsidRDefault="004F727D" w:rsidP="004F727D">
      <w:pPr>
        <w:spacing w:before="100" w:beforeAutospacing="1" w:after="100" w:afterAutospacing="1"/>
        <w:rPr>
          <w:sz w:val="24"/>
        </w:rPr>
      </w:pPr>
      <w:r w:rsidRPr="0029531A">
        <w:rPr>
          <w:b/>
          <w:bCs/>
          <w:sz w:val="24"/>
        </w:rPr>
        <w:lastRenderedPageBreak/>
        <w:t xml:space="preserve">Fragestunde zur </w:t>
      </w:r>
      <w:r>
        <w:rPr>
          <w:b/>
          <w:bCs/>
          <w:sz w:val="24"/>
        </w:rPr>
        <w:t>kirchlichen Kommunikationsarbeit</w:t>
      </w:r>
    </w:p>
    <w:p w14:paraId="6F2C2135" w14:textId="77777777" w:rsidR="004F727D" w:rsidRPr="0029531A" w:rsidRDefault="004F727D" w:rsidP="004F727D">
      <w:pPr>
        <w:rPr>
          <w:sz w:val="24"/>
        </w:rPr>
      </w:pPr>
      <w:r w:rsidRPr="0029531A">
        <w:rPr>
          <w:sz w:val="24"/>
        </w:rPr>
        <w:t xml:space="preserve">In einer Fragestunde befasste sich die Landessynode mit der Weiterentwicklung der kirchlichen Medienarbeit. Im Mittelpunkt standen Fragen zur künftigen Ausrichtung </w:t>
      </w:r>
      <w:r>
        <w:rPr>
          <w:sz w:val="24"/>
        </w:rPr>
        <w:t>von</w:t>
      </w:r>
      <w:r w:rsidRPr="0029531A">
        <w:rPr>
          <w:sz w:val="24"/>
        </w:rPr>
        <w:t xml:space="preserve"> Organisationskommunikation und</w:t>
      </w:r>
      <w:r>
        <w:rPr>
          <w:sz w:val="24"/>
        </w:rPr>
        <w:t xml:space="preserve"> evangelischer</w:t>
      </w:r>
      <w:r w:rsidRPr="0029531A">
        <w:rPr>
          <w:sz w:val="24"/>
        </w:rPr>
        <w:t xml:space="preserve"> Publizistik.</w:t>
      </w:r>
    </w:p>
    <w:p w14:paraId="0B02D38F" w14:textId="77777777" w:rsidR="004F727D" w:rsidRDefault="004F727D" w:rsidP="004F727D">
      <w:pPr>
        <w:rPr>
          <w:sz w:val="24"/>
        </w:rPr>
      </w:pPr>
      <w:r>
        <w:rPr>
          <w:sz w:val="24"/>
        </w:rPr>
        <w:t xml:space="preserve">Oberkirchenrat Stefan Blumtritt machte deutlich, dass </w:t>
      </w:r>
      <w:r w:rsidRPr="0029531A">
        <w:rPr>
          <w:sz w:val="24"/>
        </w:rPr>
        <w:t>die Wirksamkeit der</w:t>
      </w:r>
      <w:r>
        <w:rPr>
          <w:sz w:val="24"/>
        </w:rPr>
        <w:t xml:space="preserve"> </w:t>
      </w:r>
      <w:r w:rsidRPr="0029531A">
        <w:rPr>
          <w:sz w:val="24"/>
        </w:rPr>
        <w:t>Kommunikation Priorität haben</w:t>
      </w:r>
      <w:r>
        <w:rPr>
          <w:sz w:val="24"/>
        </w:rPr>
        <w:t xml:space="preserve"> müsse. G</w:t>
      </w:r>
      <w:r w:rsidRPr="0029531A">
        <w:rPr>
          <w:sz w:val="24"/>
        </w:rPr>
        <w:t>leichzeitig soll</w:t>
      </w:r>
      <w:r>
        <w:rPr>
          <w:sz w:val="24"/>
        </w:rPr>
        <w:t xml:space="preserve">e, wie von Anfang an angekündigt, </w:t>
      </w:r>
      <w:r w:rsidRPr="0029531A">
        <w:rPr>
          <w:sz w:val="24"/>
        </w:rPr>
        <w:t xml:space="preserve">die evangelische Publizistik </w:t>
      </w:r>
      <w:r>
        <w:rPr>
          <w:sz w:val="24"/>
        </w:rPr>
        <w:t>in den Bereichen Nachrichtenagentur (epd), Fernsehen (</w:t>
      </w:r>
      <w:proofErr w:type="spellStart"/>
      <w:r>
        <w:rPr>
          <w:sz w:val="24"/>
        </w:rPr>
        <w:t>efs</w:t>
      </w:r>
      <w:proofErr w:type="spellEnd"/>
      <w:r>
        <w:rPr>
          <w:sz w:val="24"/>
        </w:rPr>
        <w:t>) und Privatradio (</w:t>
      </w:r>
      <w:proofErr w:type="spellStart"/>
      <w:r>
        <w:rPr>
          <w:sz w:val="24"/>
        </w:rPr>
        <w:t>efa</w:t>
      </w:r>
      <w:proofErr w:type="spellEnd"/>
      <w:r>
        <w:rPr>
          <w:sz w:val="24"/>
        </w:rPr>
        <w:t xml:space="preserve">) </w:t>
      </w:r>
      <w:r w:rsidRPr="0029531A">
        <w:rPr>
          <w:sz w:val="24"/>
        </w:rPr>
        <w:t xml:space="preserve">in ihrer Eigenständigkeit erhalten werden. </w:t>
      </w:r>
      <w:r>
        <w:rPr>
          <w:sz w:val="24"/>
        </w:rPr>
        <w:t xml:space="preserve">Zur weiteren Ausrichtung der evangelischen Publizistik haben </w:t>
      </w:r>
      <w:r w:rsidRPr="0029531A">
        <w:rPr>
          <w:sz w:val="24"/>
        </w:rPr>
        <w:t>Landeskirche und Evangelischer Presseverband einen gemeinsamen Gesprächsprozess aufgenommen. Die Synode wird den Prozess weiter begleiten; dazu ist die Einrichtung einer Begleitgruppe vorgesehen.</w:t>
      </w:r>
    </w:p>
    <w:p w14:paraId="067ADE9C" w14:textId="77777777" w:rsidR="004F727D" w:rsidRPr="0029531A" w:rsidRDefault="004F727D" w:rsidP="004F727D">
      <w:pPr>
        <w:rPr>
          <w:sz w:val="24"/>
        </w:rPr>
      </w:pPr>
    </w:p>
    <w:p w14:paraId="774ECFE8" w14:textId="21303DF5" w:rsidR="004F727D" w:rsidRDefault="004F727D" w:rsidP="004F727D">
      <w:pPr>
        <w:rPr>
          <w:sz w:val="24"/>
        </w:rPr>
      </w:pPr>
      <w:r w:rsidRPr="00906CC9">
        <w:rPr>
          <w:b/>
          <w:bCs/>
          <w:sz w:val="24"/>
        </w:rPr>
        <w:t>Nächste Tagung der Landessynode im Herbst</w:t>
      </w:r>
      <w:r>
        <w:rPr>
          <w:b/>
          <w:bCs/>
          <w:sz w:val="24"/>
        </w:rPr>
        <w:br/>
      </w:r>
      <w:r>
        <w:rPr>
          <w:b/>
          <w:bCs/>
          <w:sz w:val="24"/>
        </w:rPr>
        <w:br/>
      </w:r>
      <w:r w:rsidRPr="00E1435C">
        <w:rPr>
          <w:sz w:val="24"/>
        </w:rPr>
        <w:t xml:space="preserve">Die nächste Sitzung der Landessynode findet vom 22. bis 25. November 2026 in Amberg statt. Im Mittelpunkt wird die Verabschiedung des Haushalts 2027 </w:t>
      </w:r>
      <w:proofErr w:type="spellStart"/>
      <w:r w:rsidRPr="00E1435C">
        <w:rPr>
          <w:sz w:val="24"/>
        </w:rPr>
        <w:t>stehen.</w:t>
      </w:r>
      <w:proofErr w:type="spellEnd"/>
      <w:r>
        <w:rPr>
          <w:sz w:val="24"/>
        </w:rPr>
        <w:br/>
      </w:r>
      <w:r w:rsidRPr="00E1435C">
        <w:rPr>
          <w:sz w:val="24"/>
        </w:rPr>
        <w:t xml:space="preserve">Die Landessynode ist eines der vier kirchenleitenden Organe der ELKB. Ihre </w:t>
      </w:r>
      <w:r>
        <w:rPr>
          <w:sz w:val="24"/>
        </w:rPr>
        <w:t xml:space="preserve">108 </w:t>
      </w:r>
      <w:r w:rsidRPr="00E1435C">
        <w:rPr>
          <w:sz w:val="24"/>
        </w:rPr>
        <w:t>Mitglieder beraten und entscheiden über grundlegende Fragen des kirchlichen Lebens, beschließen Gesetze</w:t>
      </w:r>
      <w:r>
        <w:rPr>
          <w:sz w:val="24"/>
        </w:rPr>
        <w:t xml:space="preserve">, </w:t>
      </w:r>
      <w:r w:rsidRPr="00E1435C">
        <w:rPr>
          <w:sz w:val="24"/>
        </w:rPr>
        <w:t>verantworten den Haushalt der Landeskirche</w:t>
      </w:r>
      <w:r>
        <w:rPr>
          <w:sz w:val="24"/>
        </w:rPr>
        <w:t xml:space="preserve"> und wählen die Landesbischöfin bzw. den Landesbischof.</w:t>
      </w:r>
    </w:p>
    <w:p w14:paraId="258AEA39" w14:textId="77777777" w:rsidR="004F727D" w:rsidRDefault="004F727D" w:rsidP="004F727D">
      <w:pPr>
        <w:rPr>
          <w:sz w:val="24"/>
        </w:rPr>
      </w:pPr>
    </w:p>
    <w:p w14:paraId="3D36DEAC" w14:textId="039D45FE" w:rsidR="004F727D" w:rsidRPr="00E1435C" w:rsidRDefault="004F727D" w:rsidP="004F727D">
      <w:pPr>
        <w:rPr>
          <w:sz w:val="24"/>
        </w:rPr>
      </w:pPr>
      <w:r w:rsidRPr="00FA3E32">
        <w:rPr>
          <w:sz w:val="24"/>
        </w:rPr>
        <w:t>München/Bayreuth, 26. März 2026</w:t>
      </w:r>
      <w:r>
        <w:rPr>
          <w:sz w:val="24"/>
        </w:rPr>
        <w:br/>
      </w:r>
      <w:r w:rsidRPr="00FA3E32">
        <w:rPr>
          <w:sz w:val="24"/>
        </w:rPr>
        <w:t>Christine Büttner, Pressesprecherin</w:t>
      </w:r>
    </w:p>
    <w:p w14:paraId="49108F65" w14:textId="77777777" w:rsidR="00CB3CB6" w:rsidRDefault="00CB3CB6" w:rsidP="00CB3CB6">
      <w:pPr>
        <w:pStyle w:val="Flietext"/>
        <w:pBdr>
          <w:bottom w:val="single" w:sz="6" w:space="1" w:color="auto"/>
        </w:pBdr>
        <w:rPr>
          <w:sz w:val="24"/>
          <w:szCs w:val="24"/>
        </w:rPr>
      </w:pPr>
    </w:p>
    <w:p w14:paraId="66A86AA9" w14:textId="77777777" w:rsidR="00946549" w:rsidRPr="008F7637" w:rsidRDefault="00946549" w:rsidP="00CB3CB6">
      <w:pPr>
        <w:pStyle w:val="Flietext"/>
        <w:pBdr>
          <w:bottom w:val="single" w:sz="6" w:space="1" w:color="auto"/>
        </w:pBdr>
        <w:rPr>
          <w:sz w:val="24"/>
          <w:szCs w:val="24"/>
        </w:rPr>
      </w:pPr>
    </w:p>
    <w:p w14:paraId="6610B779" w14:textId="77777777" w:rsidR="00CB3CB6" w:rsidRPr="008F7637" w:rsidRDefault="00CB3CB6" w:rsidP="00CB3CB6">
      <w:pPr>
        <w:pStyle w:val="Flietext"/>
        <w:tabs>
          <w:tab w:val="left" w:pos="6804"/>
        </w:tabs>
        <w:rPr>
          <w:sz w:val="24"/>
          <w:szCs w:val="24"/>
        </w:rPr>
      </w:pPr>
      <w:r w:rsidRPr="008F7637">
        <w:rPr>
          <w:sz w:val="24"/>
          <w:szCs w:val="24"/>
        </w:rPr>
        <w:t xml:space="preserve">Unsere Pressemitteilungen finden Sie online im Pressebereich auf </w:t>
      </w:r>
      <w:hyperlink r:id="rId10" w:history="1">
        <w:r w:rsidRPr="008F7637">
          <w:rPr>
            <w:rStyle w:val="Hyperlink"/>
            <w:sz w:val="24"/>
            <w:szCs w:val="24"/>
          </w:rPr>
          <w:t>bayern-evangelisch.de</w:t>
        </w:r>
      </w:hyperlink>
    </w:p>
    <w:p w14:paraId="2A5B943F" w14:textId="77777777" w:rsidR="00CB3CB6" w:rsidRPr="008F7637" w:rsidRDefault="00CB3CB6">
      <w:pPr>
        <w:rPr>
          <w:sz w:val="24"/>
          <w:szCs w:val="24"/>
        </w:rPr>
      </w:pPr>
    </w:p>
    <w:sectPr w:rsidR="00CB3CB6" w:rsidRPr="008F7637" w:rsidSect="00F62F0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FC87" w14:textId="77777777" w:rsidR="00FC2420" w:rsidRDefault="00FC2420" w:rsidP="00CB3CB6">
      <w:pPr>
        <w:spacing w:before="0"/>
      </w:pPr>
      <w:r>
        <w:separator/>
      </w:r>
    </w:p>
  </w:endnote>
  <w:endnote w:type="continuationSeparator" w:id="0">
    <w:p w14:paraId="469B1353" w14:textId="77777777" w:rsidR="00FC2420" w:rsidRDefault="00FC2420" w:rsidP="00CB3C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tis Semi Sans 55">
    <w:altName w:val="Rotis Semi Sans 55"/>
    <w:panose1 w:val="020B0500000000000000"/>
    <w:charset w:val="00"/>
    <w:family w:val="swiss"/>
    <w:pitch w:val="variable"/>
    <w:sig w:usb0="80000003" w:usb1="00000000" w:usb2="00000000" w:usb3="00000000" w:csb0="00000001" w:csb1="00000000"/>
  </w:font>
  <w:font w:name="Source Sans Pro Semibold">
    <w:panose1 w:val="020B06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F719" w14:textId="77777777" w:rsidR="00F62F01" w:rsidRDefault="00F62F01" w:rsidP="00F62F01">
    <w:pPr>
      <w:pStyle w:val="Fuzeile"/>
    </w:pPr>
    <w:r>
      <w:t xml:space="preserve">Campus Kommunikation der Evangelisch-Lutherischen Kirche in Bayern  |  Pressestelle  |  Birkerstraße 22   </w:t>
    </w:r>
    <w:r>
      <w:br/>
      <w:t xml:space="preserve">80636 München  |  Tel.: 089 121 72 352  |  Mail: </w:t>
    </w:r>
    <w:hyperlink r:id="rId1" w:history="1">
      <w:r>
        <w:rPr>
          <w:rStyle w:val="Hyperlink"/>
          <w:rFonts w:eastAsiaTheme="majorEastAsia"/>
          <w:sz w:val="20"/>
        </w:rPr>
        <w:t>pressestelle@elkb.de</w:t>
      </w:r>
    </w:hyperlink>
    <w:r>
      <w:t xml:space="preserve">  |  </w:t>
    </w:r>
    <w:hyperlink r:id="rId2" w:history="1">
      <w:r>
        <w:rPr>
          <w:rStyle w:val="Hyperlink"/>
          <w:rFonts w:eastAsiaTheme="majorEastAsia"/>
          <w:sz w:val="20"/>
        </w:rPr>
        <w:t>www.bayern-evangelisch.de</w:t>
      </w:r>
    </w:hyperlink>
  </w:p>
  <w:p w14:paraId="28FE6767" w14:textId="77777777" w:rsidR="00F62F01" w:rsidRDefault="00F62F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38BF" w14:textId="77777777" w:rsidR="00CB3CB6" w:rsidRPr="00CB3CB6" w:rsidRDefault="00CB3CB6" w:rsidP="00CB3CB6">
    <w:pPr>
      <w:pStyle w:val="Fuzeile"/>
    </w:pPr>
    <w:r>
      <w:t xml:space="preserve">Campus Kommunikation der Evangelisch-Lutherischen Kirche in Bayern  </w:t>
    </w:r>
    <w:r w:rsidRPr="006E65EF">
      <w:t>|</w:t>
    </w:r>
    <w:r>
      <w:t xml:space="preserve">  Pressestelle  </w:t>
    </w:r>
    <w:r w:rsidRPr="006E65EF">
      <w:t>|</w:t>
    </w:r>
    <w:r>
      <w:t xml:space="preserve">  Birkerstraße 22   </w:t>
    </w:r>
    <w:r>
      <w:br/>
      <w:t xml:space="preserve">80636 München  </w:t>
    </w:r>
    <w:r w:rsidRPr="006E65EF">
      <w:t>|</w:t>
    </w:r>
    <w:r>
      <w:t xml:space="preserve">  Tel.: 089 121 72 352  </w:t>
    </w:r>
    <w:r w:rsidRPr="006E65EF">
      <w:t>|</w:t>
    </w:r>
    <w:r>
      <w:t xml:space="preserve">  Mail: </w:t>
    </w:r>
    <w:hyperlink r:id="rId1" w:history="1">
      <w:r w:rsidRPr="00D178FB">
        <w:rPr>
          <w:rStyle w:val="Hyperlink"/>
          <w:rFonts w:eastAsiaTheme="majorEastAsia"/>
          <w:sz w:val="20"/>
        </w:rPr>
        <w:t>pressestelle@elkb.de</w:t>
      </w:r>
    </w:hyperlink>
    <w:r>
      <w:t xml:space="preserve">  </w:t>
    </w:r>
    <w:r w:rsidRPr="006E65EF">
      <w:t>|</w:t>
    </w:r>
    <w:r>
      <w:t xml:space="preserve">  </w:t>
    </w:r>
    <w:hyperlink r:id="rId2" w:history="1">
      <w:r w:rsidRPr="00271A18">
        <w:rPr>
          <w:rStyle w:val="Hyperlink"/>
          <w:rFonts w:eastAsiaTheme="majorEastAsia"/>
          <w:sz w:val="20"/>
        </w:rPr>
        <w:t>www.bayern-evangelisch.de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9ABF" w14:textId="77777777" w:rsidR="00F62F01" w:rsidRDefault="00F62F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14A1" w14:textId="77777777" w:rsidR="00FC2420" w:rsidRDefault="00FC2420" w:rsidP="00CB3CB6">
      <w:pPr>
        <w:spacing w:before="0"/>
      </w:pPr>
      <w:r>
        <w:separator/>
      </w:r>
    </w:p>
  </w:footnote>
  <w:footnote w:type="continuationSeparator" w:id="0">
    <w:p w14:paraId="19F6FCAD" w14:textId="77777777" w:rsidR="00FC2420" w:rsidRDefault="00FC2420" w:rsidP="00CB3CB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EC54" w14:textId="77777777" w:rsidR="00F62F01" w:rsidRDefault="00F62F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F986" w14:textId="77777777" w:rsidR="00CB3CB6" w:rsidRDefault="00576BB7">
    <w:pPr>
      <w:pStyle w:val="Kopfzeile"/>
    </w:pPr>
    <w:r>
      <w:rPr>
        <w:noProof/>
      </w:rPr>
      <mc:AlternateContent>
        <mc:Choice Requires="wps">
          <w:drawing>
            <wp:anchor distT="0" distB="0" distL="114300" distR="114300" simplePos="0" relativeHeight="251662336" behindDoc="0" locked="0" layoutInCell="1" allowOverlap="1" wp14:anchorId="22D37C38" wp14:editId="2651308F">
              <wp:simplePos x="0" y="0"/>
              <wp:positionH relativeFrom="margin">
                <wp:posOffset>-86360</wp:posOffset>
              </wp:positionH>
              <wp:positionV relativeFrom="page">
                <wp:posOffset>612140</wp:posOffset>
              </wp:positionV>
              <wp:extent cx="2487600" cy="1155600"/>
              <wp:effectExtent l="0" t="0" r="8255" b="6985"/>
              <wp:wrapNone/>
              <wp:docPr id="907492778" name="Textfeld 2"/>
              <wp:cNvGraphicFramePr/>
              <a:graphic xmlns:a="http://schemas.openxmlformats.org/drawingml/2006/main">
                <a:graphicData uri="http://schemas.microsoft.com/office/word/2010/wordprocessingShape">
                  <wps:wsp>
                    <wps:cNvSpPr txBox="1"/>
                    <wps:spPr>
                      <a:xfrm>
                        <a:off x="0" y="0"/>
                        <a:ext cx="2487600" cy="1155600"/>
                      </a:xfrm>
                      <a:prstGeom prst="rect">
                        <a:avLst/>
                      </a:prstGeom>
                      <a:solidFill>
                        <a:schemeClr val="lt1"/>
                      </a:solidFill>
                      <a:ln w="6350">
                        <a:noFill/>
                      </a:ln>
                    </wps:spPr>
                    <wps:txbx>
                      <w:txbxContent>
                        <w:p w14:paraId="2A6640BF" w14:textId="77777777" w:rsidR="00576BB7" w:rsidRDefault="00576BB7" w:rsidP="00576BB7">
                          <w:pPr>
                            <w:pStyle w:val="Kopfzeile"/>
                            <w:spacing w:before="0"/>
                            <w:rPr>
                              <w:rFonts w:ascii="Source Sans Pro Semibold" w:hAnsi="Source Sans Pro Semibold"/>
                              <w:color w:val="4C0F7B"/>
                              <w:szCs w:val="22"/>
                            </w:rPr>
                          </w:pPr>
                          <w:r>
                            <w:rPr>
                              <w:rFonts w:ascii="Source Sans Pro Semibold" w:hAnsi="Source Sans Pro Semibold"/>
                              <w:color w:val="4C0F7B"/>
                              <w:szCs w:val="22"/>
                            </w:rPr>
                            <w:t>Campus Kommunikation</w:t>
                          </w:r>
                        </w:p>
                        <w:p w14:paraId="2FCEA645" w14:textId="77777777" w:rsidR="00576BB7" w:rsidRDefault="00576BB7" w:rsidP="00576BB7">
                          <w:pPr>
                            <w:pStyle w:val="Kopfzeile"/>
                            <w:spacing w:before="0"/>
                            <w:rPr>
                              <w:szCs w:val="22"/>
                            </w:rPr>
                          </w:pPr>
                          <w:r>
                            <w:rPr>
                              <w:rFonts w:ascii="Source Sans Pro Semibold" w:hAnsi="Source Sans Pro Semibold"/>
                              <w:color w:val="4C0F7B"/>
                              <w:szCs w:val="22"/>
                            </w:rPr>
                            <w:t>Pressestelle</w:t>
                          </w:r>
                          <w:r w:rsidRPr="00576BB7">
                            <w:rPr>
                              <w:rFonts w:ascii="Source Sans Pro Semibold" w:hAnsi="Source Sans Pro Semibold"/>
                              <w:color w:val="4C0F7B"/>
                              <w:szCs w:val="22"/>
                            </w:rPr>
                            <w:t xml:space="preserve"> </w:t>
                          </w:r>
                        </w:p>
                        <w:p w14:paraId="25CD7877" w14:textId="77777777" w:rsidR="00870FB1" w:rsidRDefault="00870FB1">
                          <w:pPr>
                            <w:rPr>
                              <w:sz w:val="28"/>
                              <w:szCs w:val="28"/>
                            </w:rPr>
                          </w:pPr>
                        </w:p>
                        <w:p w14:paraId="56932713" w14:textId="77777777" w:rsidR="007C6CA9" w:rsidRPr="00F2157E" w:rsidRDefault="007C6CA9">
                          <w:pPr>
                            <w:rPr>
                              <w:sz w:val="28"/>
                              <w:szCs w:val="28"/>
                            </w:rPr>
                          </w:pPr>
                          <w:r>
                            <w:rPr>
                              <w:rFonts w:ascii="Source Sans Pro Semibold" w:hAnsi="Source Sans Pro Semibold"/>
                              <w:color w:val="4C0F7B"/>
                              <w:sz w:val="36"/>
                              <w:szCs w:val="36"/>
                            </w:rPr>
                            <w:t>P</w:t>
                          </w:r>
                          <w:r w:rsidRPr="00DA55C6">
                            <w:rPr>
                              <w:rFonts w:ascii="Source Sans Pro Semibold" w:hAnsi="Source Sans Pro Semibold"/>
                              <w:color w:val="4C0F7B"/>
                              <w:sz w:val="36"/>
                              <w:szCs w:val="36"/>
                            </w:rPr>
                            <w:t>ressemitteilung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37C38" id="_x0000_t202" coordsize="21600,21600" o:spt="202" path="m,l,21600r21600,l21600,xe">
              <v:stroke joinstyle="miter"/>
              <v:path gradientshapeok="t" o:connecttype="rect"/>
            </v:shapetype>
            <v:shape id="Textfeld 2" o:spid="_x0000_s1026" type="#_x0000_t202" style="position:absolute;margin-left:-6.8pt;margin-top:48.2pt;width:195.85pt;height:9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" fillcolor="white [3201]" stroked="f" strokeweight=".5pt">
              <v:textbox>
                <w:txbxContent>
                  <w:p w14:paraId="2A6640BF" w14:textId="77777777" w:rsidR="00576BB7" w:rsidRDefault="00576BB7" w:rsidP="00576BB7">
                    <w:pPr>
                      <w:pStyle w:val="Kopfzeile"/>
                      <w:spacing w:before="0"/>
                      <w:rPr>
                        <w:rFonts w:ascii="Source Sans Pro Semibold" w:hAnsi="Source Sans Pro Semibold"/>
                        <w:color w:val="4C0F7B"/>
                        <w:szCs w:val="22"/>
                      </w:rPr>
                    </w:pPr>
                    <w:r>
                      <w:rPr>
                        <w:rFonts w:ascii="Source Sans Pro Semibold" w:hAnsi="Source Sans Pro Semibold"/>
                        <w:color w:val="4C0F7B"/>
                        <w:szCs w:val="22"/>
                      </w:rPr>
                      <w:t>Campus Kommunikation</w:t>
                    </w:r>
                  </w:p>
                  <w:p w14:paraId="2FCEA645" w14:textId="77777777" w:rsidR="00576BB7" w:rsidRDefault="00576BB7" w:rsidP="00576BB7">
                    <w:pPr>
                      <w:pStyle w:val="Kopfzeile"/>
                      <w:spacing w:before="0"/>
                      <w:rPr>
                        <w:szCs w:val="22"/>
                      </w:rPr>
                    </w:pPr>
                    <w:r>
                      <w:rPr>
                        <w:rFonts w:ascii="Source Sans Pro Semibold" w:hAnsi="Source Sans Pro Semibold"/>
                        <w:color w:val="4C0F7B"/>
                        <w:szCs w:val="22"/>
                      </w:rPr>
                      <w:t>Pressestelle</w:t>
                    </w:r>
                    <w:r w:rsidRPr="00576BB7">
                      <w:rPr>
                        <w:rFonts w:ascii="Source Sans Pro Semibold" w:hAnsi="Source Sans Pro Semibold"/>
                        <w:color w:val="4C0F7B"/>
                        <w:szCs w:val="22"/>
                      </w:rPr>
                      <w:t xml:space="preserve"> </w:t>
                    </w:r>
                  </w:p>
                  <w:p w14:paraId="25CD7877" w14:textId="77777777" w:rsidR="00870FB1" w:rsidRDefault="00870FB1">
                    <w:pPr>
                      <w:rPr>
                        <w:sz w:val="28"/>
                        <w:szCs w:val="28"/>
                      </w:rPr>
                    </w:pPr>
                  </w:p>
                  <w:p w14:paraId="56932713" w14:textId="77777777" w:rsidR="007C6CA9" w:rsidRPr="00F2157E" w:rsidRDefault="007C6CA9">
                    <w:pPr>
                      <w:rPr>
                        <w:sz w:val="28"/>
                        <w:szCs w:val="28"/>
                      </w:rPr>
                    </w:pPr>
                    <w:r>
                      <w:rPr>
                        <w:rFonts w:ascii="Source Sans Pro Semibold" w:hAnsi="Source Sans Pro Semibold"/>
                        <w:color w:val="4C0F7B"/>
                        <w:sz w:val="36"/>
                        <w:szCs w:val="36"/>
                      </w:rPr>
                      <w:t>P</w:t>
                    </w:r>
                    <w:r w:rsidRPr="00DA55C6">
                      <w:rPr>
                        <w:rFonts w:ascii="Source Sans Pro Semibold" w:hAnsi="Source Sans Pro Semibold"/>
                        <w:color w:val="4C0F7B"/>
                        <w:sz w:val="36"/>
                        <w:szCs w:val="36"/>
                      </w:rPr>
                      <w:t>ressemitteilung</w:t>
                    </w:r>
                  </w:p>
                </w:txbxContent>
              </v:textbox>
              <w10:wrap anchorx="margin" anchory="page"/>
            </v:shape>
          </w:pict>
        </mc:Fallback>
      </mc:AlternateContent>
    </w:r>
    <w:r w:rsidR="00F2157E">
      <w:rPr>
        <w:noProof/>
      </w:rPr>
      <w:drawing>
        <wp:anchor distT="0" distB="0" distL="114300" distR="114300" simplePos="0" relativeHeight="251663360" behindDoc="0" locked="0" layoutInCell="1" allowOverlap="1" wp14:anchorId="13C0AAFB" wp14:editId="616C082B">
          <wp:simplePos x="0" y="0"/>
          <wp:positionH relativeFrom="column">
            <wp:posOffset>4335145</wp:posOffset>
          </wp:positionH>
          <wp:positionV relativeFrom="page">
            <wp:posOffset>612140</wp:posOffset>
          </wp:positionV>
          <wp:extent cx="2181600" cy="612000"/>
          <wp:effectExtent l="0" t="0" r="0" b="0"/>
          <wp:wrapNone/>
          <wp:docPr id="770205888" name="Grafik 6"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56162" name="Grafik 6" descr="Ein Bild, das Text, Schrift, Screensho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81600" cy="612000"/>
                  </a:xfrm>
                  <a:prstGeom prst="rect">
                    <a:avLst/>
                  </a:prstGeom>
                </pic:spPr>
              </pic:pic>
            </a:graphicData>
          </a:graphic>
          <wp14:sizeRelH relativeFrom="margin">
            <wp14:pctWidth>0</wp14:pctWidth>
          </wp14:sizeRelH>
          <wp14:sizeRelV relativeFrom="margin">
            <wp14:pctHeight>0</wp14:pctHeight>
          </wp14:sizeRelV>
        </wp:anchor>
      </w:drawing>
    </w:r>
  </w:p>
  <w:p w14:paraId="3EA46EC2" w14:textId="77777777" w:rsidR="00CB3CB6" w:rsidRDefault="00CB3CB6">
    <w:pPr>
      <w:pStyle w:val="Kopfzeile"/>
    </w:pPr>
  </w:p>
  <w:p w14:paraId="4539E397" w14:textId="77777777" w:rsidR="00CB3CB6" w:rsidRDefault="00CB3CB6">
    <w:pPr>
      <w:pStyle w:val="Kopfzeile"/>
    </w:pPr>
  </w:p>
  <w:p w14:paraId="58DCECE6" w14:textId="77777777" w:rsidR="00CB3CB6" w:rsidRDefault="00CB3CB6">
    <w:pPr>
      <w:pStyle w:val="Kopfzeile"/>
    </w:pPr>
  </w:p>
  <w:p w14:paraId="2E79139D" w14:textId="77777777" w:rsidR="00DF0EF6" w:rsidRDefault="00DF0E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8250" w14:textId="77777777" w:rsidR="00F62F01" w:rsidRDefault="00F62F0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9A"/>
    <w:rsid w:val="00003981"/>
    <w:rsid w:val="00004327"/>
    <w:rsid w:val="00024D77"/>
    <w:rsid w:val="00031A5B"/>
    <w:rsid w:val="00031F77"/>
    <w:rsid w:val="000336BF"/>
    <w:rsid w:val="00035DD3"/>
    <w:rsid w:val="00040C83"/>
    <w:rsid w:val="00055827"/>
    <w:rsid w:val="00063183"/>
    <w:rsid w:val="000918EA"/>
    <w:rsid w:val="000C5413"/>
    <w:rsid w:val="000D4396"/>
    <w:rsid w:val="001065C4"/>
    <w:rsid w:val="00146208"/>
    <w:rsid w:val="0015760B"/>
    <w:rsid w:val="001B1D6B"/>
    <w:rsid w:val="001B2B51"/>
    <w:rsid w:val="001C5F60"/>
    <w:rsid w:val="001D231D"/>
    <w:rsid w:val="001E3991"/>
    <w:rsid w:val="001E412B"/>
    <w:rsid w:val="00214123"/>
    <w:rsid w:val="0024169F"/>
    <w:rsid w:val="00255E0F"/>
    <w:rsid w:val="00285016"/>
    <w:rsid w:val="002B0761"/>
    <w:rsid w:val="002D744D"/>
    <w:rsid w:val="0035064E"/>
    <w:rsid w:val="00385D68"/>
    <w:rsid w:val="00391EC4"/>
    <w:rsid w:val="003B151C"/>
    <w:rsid w:val="003B4419"/>
    <w:rsid w:val="003C312A"/>
    <w:rsid w:val="003C6317"/>
    <w:rsid w:val="003D3667"/>
    <w:rsid w:val="003D53A4"/>
    <w:rsid w:val="003E2919"/>
    <w:rsid w:val="00402CF5"/>
    <w:rsid w:val="0040455B"/>
    <w:rsid w:val="004330E3"/>
    <w:rsid w:val="004343FD"/>
    <w:rsid w:val="0044232F"/>
    <w:rsid w:val="004625DE"/>
    <w:rsid w:val="004737A3"/>
    <w:rsid w:val="00485E8D"/>
    <w:rsid w:val="004861FF"/>
    <w:rsid w:val="004F22F0"/>
    <w:rsid w:val="004F727D"/>
    <w:rsid w:val="005317C6"/>
    <w:rsid w:val="00534BAE"/>
    <w:rsid w:val="00560448"/>
    <w:rsid w:val="00573F09"/>
    <w:rsid w:val="00576BB7"/>
    <w:rsid w:val="005855B4"/>
    <w:rsid w:val="00592584"/>
    <w:rsid w:val="005A6058"/>
    <w:rsid w:val="005E1328"/>
    <w:rsid w:val="005F7660"/>
    <w:rsid w:val="00614CD9"/>
    <w:rsid w:val="00650806"/>
    <w:rsid w:val="006A570D"/>
    <w:rsid w:val="007046BB"/>
    <w:rsid w:val="00712F9C"/>
    <w:rsid w:val="00730A96"/>
    <w:rsid w:val="00733594"/>
    <w:rsid w:val="00736370"/>
    <w:rsid w:val="00781901"/>
    <w:rsid w:val="00784CE6"/>
    <w:rsid w:val="007B7030"/>
    <w:rsid w:val="007B7865"/>
    <w:rsid w:val="007C6CA9"/>
    <w:rsid w:val="007D44AC"/>
    <w:rsid w:val="007F39DA"/>
    <w:rsid w:val="0084325E"/>
    <w:rsid w:val="00844C29"/>
    <w:rsid w:val="008677C7"/>
    <w:rsid w:val="00870FB1"/>
    <w:rsid w:val="008A26D0"/>
    <w:rsid w:val="008A796E"/>
    <w:rsid w:val="008B5CD8"/>
    <w:rsid w:val="008E0ADC"/>
    <w:rsid w:val="008F5495"/>
    <w:rsid w:val="008F7637"/>
    <w:rsid w:val="009011CE"/>
    <w:rsid w:val="009200DF"/>
    <w:rsid w:val="00946549"/>
    <w:rsid w:val="0095274A"/>
    <w:rsid w:val="00971BE1"/>
    <w:rsid w:val="00976887"/>
    <w:rsid w:val="009B1F7D"/>
    <w:rsid w:val="009C19E3"/>
    <w:rsid w:val="009D5B94"/>
    <w:rsid w:val="00A0367C"/>
    <w:rsid w:val="00A2752B"/>
    <w:rsid w:val="00A300EE"/>
    <w:rsid w:val="00A41DC4"/>
    <w:rsid w:val="00A57EDD"/>
    <w:rsid w:val="00A65CF5"/>
    <w:rsid w:val="00A66E01"/>
    <w:rsid w:val="00A8280D"/>
    <w:rsid w:val="00A92C8B"/>
    <w:rsid w:val="00AA2D9A"/>
    <w:rsid w:val="00AC0306"/>
    <w:rsid w:val="00AD1B65"/>
    <w:rsid w:val="00AD70BD"/>
    <w:rsid w:val="00B015CA"/>
    <w:rsid w:val="00B44A69"/>
    <w:rsid w:val="00B84FDC"/>
    <w:rsid w:val="00B91B8A"/>
    <w:rsid w:val="00B973B1"/>
    <w:rsid w:val="00BC314A"/>
    <w:rsid w:val="00BE593D"/>
    <w:rsid w:val="00C06313"/>
    <w:rsid w:val="00C10AE7"/>
    <w:rsid w:val="00C30CEB"/>
    <w:rsid w:val="00C47786"/>
    <w:rsid w:val="00C64DF1"/>
    <w:rsid w:val="00C7376E"/>
    <w:rsid w:val="00CA5564"/>
    <w:rsid w:val="00CB3CB6"/>
    <w:rsid w:val="00D06C36"/>
    <w:rsid w:val="00D16775"/>
    <w:rsid w:val="00D168B5"/>
    <w:rsid w:val="00D35857"/>
    <w:rsid w:val="00D40188"/>
    <w:rsid w:val="00D54A0E"/>
    <w:rsid w:val="00D56852"/>
    <w:rsid w:val="00D56963"/>
    <w:rsid w:val="00DB66AB"/>
    <w:rsid w:val="00DC69E3"/>
    <w:rsid w:val="00DE423E"/>
    <w:rsid w:val="00DF0EF6"/>
    <w:rsid w:val="00E0001A"/>
    <w:rsid w:val="00E15EC0"/>
    <w:rsid w:val="00EC1AAE"/>
    <w:rsid w:val="00EC7D23"/>
    <w:rsid w:val="00ED28A8"/>
    <w:rsid w:val="00EF34B5"/>
    <w:rsid w:val="00F16E6F"/>
    <w:rsid w:val="00F2157E"/>
    <w:rsid w:val="00F62F01"/>
    <w:rsid w:val="00F6360C"/>
    <w:rsid w:val="00F67103"/>
    <w:rsid w:val="00FB022A"/>
    <w:rsid w:val="00FB185E"/>
    <w:rsid w:val="00FC2420"/>
    <w:rsid w:val="00FC654F"/>
    <w:rsid w:val="00FE05CB"/>
    <w:rsid w:val="00FE772E"/>
    <w:rsid w:val="00FF3E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57E9"/>
  <w15:chartTrackingRefBased/>
  <w15:docId w15:val="{28F9CDE2-FA2A-44CA-BE00-334E4D98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Arial"/>
        <w:sz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CB3CB6"/>
    <w:pPr>
      <w:tabs>
        <w:tab w:val="left" w:pos="284"/>
      </w:tabs>
      <w:spacing w:before="120"/>
    </w:pPr>
    <w:rPr>
      <w:rFonts w:eastAsia="Times New Roman" w:cs="Times New Roman"/>
      <w:lang w:eastAsia="de-DE"/>
    </w:rPr>
  </w:style>
  <w:style w:type="paragraph" w:styleId="berschrift1">
    <w:name w:val="heading 1"/>
    <w:basedOn w:val="Standard"/>
    <w:next w:val="Standard"/>
    <w:link w:val="berschrift1Zchn"/>
    <w:uiPriority w:val="9"/>
    <w:qFormat/>
    <w:rsid w:val="00CB3C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CB3C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CB3CB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CB3CB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B3CB6"/>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B3CB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B3CB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B3CB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B3CB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3CB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B3CB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B3CB6"/>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B3CB6"/>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B3CB6"/>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B3CB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B3CB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B3CB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B3CB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B3CB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B3C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B3C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B3CB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B3CB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B3CB6"/>
    <w:rPr>
      <w:i/>
      <w:iCs/>
      <w:color w:val="404040" w:themeColor="text1" w:themeTint="BF"/>
    </w:rPr>
  </w:style>
  <w:style w:type="paragraph" w:styleId="Listenabsatz">
    <w:name w:val="List Paragraph"/>
    <w:basedOn w:val="Standard"/>
    <w:uiPriority w:val="34"/>
    <w:qFormat/>
    <w:rsid w:val="00CB3CB6"/>
    <w:pPr>
      <w:ind w:left="720"/>
      <w:contextualSpacing/>
    </w:pPr>
  </w:style>
  <w:style w:type="character" w:styleId="IntensiveHervorhebung">
    <w:name w:val="Intense Emphasis"/>
    <w:basedOn w:val="Absatz-Standardschriftart"/>
    <w:uiPriority w:val="21"/>
    <w:qFormat/>
    <w:rsid w:val="00CB3CB6"/>
    <w:rPr>
      <w:i/>
      <w:iCs/>
      <w:color w:val="2E74B5" w:themeColor="accent1" w:themeShade="BF"/>
    </w:rPr>
  </w:style>
  <w:style w:type="paragraph" w:styleId="IntensivesZitat">
    <w:name w:val="Intense Quote"/>
    <w:basedOn w:val="Standard"/>
    <w:next w:val="Standard"/>
    <w:link w:val="IntensivesZitatZchn"/>
    <w:uiPriority w:val="30"/>
    <w:qFormat/>
    <w:rsid w:val="00CB3C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CB3CB6"/>
    <w:rPr>
      <w:i/>
      <w:iCs/>
      <w:color w:val="2E74B5" w:themeColor="accent1" w:themeShade="BF"/>
    </w:rPr>
  </w:style>
  <w:style w:type="character" w:styleId="IntensiverVerweis">
    <w:name w:val="Intense Reference"/>
    <w:basedOn w:val="Absatz-Standardschriftart"/>
    <w:uiPriority w:val="32"/>
    <w:qFormat/>
    <w:rsid w:val="00CB3CB6"/>
    <w:rPr>
      <w:b/>
      <w:bCs/>
      <w:smallCaps/>
      <w:color w:val="2E74B5" w:themeColor="accent1" w:themeShade="BF"/>
      <w:spacing w:val="5"/>
    </w:rPr>
  </w:style>
  <w:style w:type="paragraph" w:styleId="Kopfzeile">
    <w:name w:val="header"/>
    <w:basedOn w:val="Standard"/>
    <w:link w:val="KopfzeileZchn"/>
    <w:uiPriority w:val="99"/>
    <w:unhideWhenUsed/>
    <w:rsid w:val="00CB3CB6"/>
    <w:pPr>
      <w:tabs>
        <w:tab w:val="center" w:pos="4536"/>
        <w:tab w:val="right" w:pos="9072"/>
      </w:tabs>
    </w:pPr>
  </w:style>
  <w:style w:type="character" w:customStyle="1" w:styleId="KopfzeileZchn">
    <w:name w:val="Kopfzeile Zchn"/>
    <w:basedOn w:val="Absatz-Standardschriftart"/>
    <w:link w:val="Kopfzeile"/>
    <w:uiPriority w:val="99"/>
    <w:rsid w:val="00CB3CB6"/>
  </w:style>
  <w:style w:type="paragraph" w:styleId="Fuzeile">
    <w:name w:val="footer"/>
    <w:basedOn w:val="Standard"/>
    <w:link w:val="FuzeileZchn"/>
    <w:uiPriority w:val="99"/>
    <w:unhideWhenUsed/>
    <w:rsid w:val="00CB3CB6"/>
    <w:pPr>
      <w:tabs>
        <w:tab w:val="center" w:pos="4536"/>
        <w:tab w:val="right" w:pos="9072"/>
      </w:tabs>
    </w:pPr>
  </w:style>
  <w:style w:type="character" w:customStyle="1" w:styleId="FuzeileZchn">
    <w:name w:val="Fußzeile Zchn"/>
    <w:basedOn w:val="Absatz-Standardschriftart"/>
    <w:link w:val="Fuzeile"/>
    <w:uiPriority w:val="99"/>
    <w:rsid w:val="00CB3CB6"/>
  </w:style>
  <w:style w:type="character" w:styleId="Hyperlink">
    <w:name w:val="Hyperlink"/>
    <w:basedOn w:val="Absatz-Standardschriftart"/>
    <w:unhideWhenUsed/>
    <w:rsid w:val="00CB3CB6"/>
    <w:rPr>
      <w:rFonts w:ascii="Source Sans Pro" w:hAnsi="Source Sans Pro"/>
      <w:color w:val="44546A" w:themeColor="text2"/>
      <w:sz w:val="22"/>
      <w:u w:val="single"/>
    </w:rPr>
  </w:style>
  <w:style w:type="paragraph" w:customStyle="1" w:styleId="Flietext">
    <w:name w:val="Fließtext"/>
    <w:basedOn w:val="Standard"/>
    <w:link w:val="FlietextZchn"/>
    <w:qFormat/>
    <w:rsid w:val="00CB3CB6"/>
    <w:pPr>
      <w:widowControl w:val="0"/>
      <w:tabs>
        <w:tab w:val="clear" w:pos="284"/>
      </w:tabs>
      <w:autoSpaceDE w:val="0"/>
      <w:autoSpaceDN w:val="0"/>
      <w:spacing w:after="120" w:line="280" w:lineRule="exact"/>
    </w:pPr>
    <w:rPr>
      <w:rFonts w:eastAsia="Rotis Semi Sans 55" w:cs="Rotis Semi Sans 55"/>
      <w:color w:val="000000" w:themeColor="text1"/>
      <w:szCs w:val="22"/>
      <w:lang w:eastAsia="en-US"/>
    </w:rPr>
  </w:style>
  <w:style w:type="character" w:customStyle="1" w:styleId="FlietextZchn">
    <w:name w:val="Fließtext Zchn"/>
    <w:basedOn w:val="Absatz-Standardschriftart"/>
    <w:link w:val="Flietext"/>
    <w:rsid w:val="00CB3CB6"/>
    <w:rPr>
      <w:rFonts w:eastAsia="Rotis Semi Sans 55" w:cs="Rotis Semi Sans 55"/>
      <w:color w:val="000000" w:themeColor="text1"/>
      <w:szCs w:val="22"/>
    </w:rPr>
  </w:style>
  <w:style w:type="paragraph" w:customStyle="1" w:styleId="FuzeileKasse">
    <w:name w:val="Fußzeile Kasse"/>
    <w:rsid w:val="00CB3CB6"/>
    <w:rPr>
      <w:rFonts w:eastAsia="Times New Roman" w:cs="Times New Roman"/>
      <w:color w:val="808080" w:themeColor="background1" w:themeShade="80"/>
      <w:sz w:val="18"/>
      <w:szCs w:val="14"/>
      <w:lang w:eastAsia="de-DE"/>
    </w:rPr>
  </w:style>
  <w:style w:type="paragraph" w:customStyle="1" w:styleId="Ansprechpartner">
    <w:name w:val="Ansprechpartner"/>
    <w:link w:val="AnsprechpartnerZchn"/>
    <w:qFormat/>
    <w:rsid w:val="00CB3CB6"/>
    <w:rPr>
      <w:rFonts w:eastAsia="Times New Roman" w:cs="Times New Roman"/>
      <w:sz w:val="20"/>
      <w:lang w:eastAsia="de-DE"/>
    </w:rPr>
  </w:style>
  <w:style w:type="character" w:customStyle="1" w:styleId="AnsprechpartnerZchn">
    <w:name w:val="Ansprechpartner Zchn"/>
    <w:basedOn w:val="Absatz-Standardschriftart"/>
    <w:link w:val="Ansprechpartner"/>
    <w:rsid w:val="00CB3CB6"/>
    <w:rPr>
      <w:rFonts w:eastAsia="Times New Roman" w:cs="Times New Roman"/>
      <w:sz w:val="20"/>
      <w:lang w:eastAsia="de-DE"/>
    </w:rPr>
  </w:style>
  <w:style w:type="paragraph" w:styleId="StandardWeb">
    <w:name w:val="Normal (Web)"/>
    <w:basedOn w:val="Standard"/>
    <w:uiPriority w:val="99"/>
    <w:unhideWhenUsed/>
    <w:rsid w:val="008E0ADC"/>
    <w:pPr>
      <w:tabs>
        <w:tab w:val="clear" w:pos="284"/>
      </w:tabs>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8E0ADC"/>
    <w:rPr>
      <w:b/>
      <w:bCs/>
    </w:rPr>
  </w:style>
  <w:style w:type="character" w:styleId="Kommentarzeichen">
    <w:name w:val="annotation reference"/>
    <w:basedOn w:val="Absatz-Standardschriftart"/>
    <w:uiPriority w:val="99"/>
    <w:semiHidden/>
    <w:unhideWhenUsed/>
    <w:rsid w:val="008E0ADC"/>
    <w:rPr>
      <w:sz w:val="16"/>
      <w:szCs w:val="16"/>
    </w:rPr>
  </w:style>
  <w:style w:type="paragraph" w:styleId="Kommentartext">
    <w:name w:val="annotation text"/>
    <w:basedOn w:val="Standard"/>
    <w:link w:val="KommentartextZchn"/>
    <w:uiPriority w:val="99"/>
    <w:unhideWhenUsed/>
    <w:rsid w:val="008E0ADC"/>
    <w:pPr>
      <w:tabs>
        <w:tab w:val="clear" w:pos="284"/>
      </w:tabs>
      <w:spacing w:before="0" w:after="160"/>
    </w:pPr>
    <w:rPr>
      <w:rFonts w:asciiTheme="minorHAnsi" w:eastAsiaTheme="minorHAnsi" w:hAnsiTheme="minorHAnsi" w:cstheme="minorBidi"/>
      <w:kern w:val="2"/>
      <w:sz w:val="20"/>
      <w:lang w:eastAsia="en-US"/>
      <w14:ligatures w14:val="standardContextual"/>
    </w:rPr>
  </w:style>
  <w:style w:type="character" w:customStyle="1" w:styleId="KommentartextZchn">
    <w:name w:val="Kommentartext Zchn"/>
    <w:basedOn w:val="Absatz-Standardschriftart"/>
    <w:link w:val="Kommentartext"/>
    <w:uiPriority w:val="99"/>
    <w:rsid w:val="008E0ADC"/>
    <w:rPr>
      <w:rFonts w:asciiTheme="minorHAnsi" w:hAnsiTheme="minorHAnsi" w:cstheme="minorBidi"/>
      <w:kern w:val="2"/>
      <w:sz w:val="20"/>
      <w14:ligatures w14:val="standardContextual"/>
    </w:rPr>
  </w:style>
  <w:style w:type="character" w:styleId="BesuchterLink">
    <w:name w:val="FollowedHyperlink"/>
    <w:basedOn w:val="Absatz-Standardschriftart"/>
    <w:uiPriority w:val="99"/>
    <w:semiHidden/>
    <w:unhideWhenUsed/>
    <w:rsid w:val="00035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85749">
      <w:bodyDiv w:val="1"/>
      <w:marLeft w:val="0"/>
      <w:marRight w:val="0"/>
      <w:marTop w:val="0"/>
      <w:marBottom w:val="0"/>
      <w:divBdr>
        <w:top w:val="none" w:sz="0" w:space="0" w:color="auto"/>
        <w:left w:val="none" w:sz="0" w:space="0" w:color="auto"/>
        <w:bottom w:val="none" w:sz="0" w:space="0" w:color="auto"/>
        <w:right w:val="none" w:sz="0" w:space="0" w:color="auto"/>
      </w:divBdr>
    </w:div>
    <w:div w:id="209639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ayern-evangelisch.de/presse-2026.ph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bayern-evangelisch.de" TargetMode="External"/><Relationship Id="rId1" Type="http://schemas.openxmlformats.org/officeDocument/2006/relationships/hyperlink" Target="mailto:pressestelle@elkb.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bayern-evangelisch.de" TargetMode="External"/><Relationship Id="rId1" Type="http://schemas.openxmlformats.org/officeDocument/2006/relationships/hyperlink" Target="mailto:pressestelle@elkb.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baier\OneDrive\OneDrive%20-%20Evangelisch-Lutherische%20Kirche%20in%20Bayern\PM%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DAC87E3C344647A7B831CB6B638597" ma:contentTypeVersion="15" ma:contentTypeDescription="Ein neues Dokument erstellen." ma:contentTypeScope="" ma:versionID="cd652919eec9e88d47db058f32372416">
  <xsd:schema xmlns:xsd="http://www.w3.org/2001/XMLSchema" xmlns:xs="http://www.w3.org/2001/XMLSchema" xmlns:p="http://schemas.microsoft.com/office/2006/metadata/properties" xmlns:ns2="e274159d-240c-46f4-b949-79e81d5a243e" xmlns:ns3="412f0ef6-fbe4-450d-a8a6-e4a9287e3719" targetNamespace="http://schemas.microsoft.com/office/2006/metadata/properties" ma:root="true" ma:fieldsID="cafc86da8bb796092538ad13588d1a94" ns2:_="" ns3:_="">
    <xsd:import namespace="e274159d-240c-46f4-b949-79e81d5a243e"/>
    <xsd:import namespace="412f0ef6-fbe4-450d-a8a6-e4a9287e371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4159d-240c-46f4-b949-79e81d5a243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f0ef6-fbe4-450d-a8a6-e4a9287e37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071709-0240-4603-83d5-bb3257fe7a94}" ma:internalName="TaxCatchAll" ma:showField="CatchAllData" ma:web="412f0ef6-fbe4-450d-a8a6-e4a9287e37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4159d-240c-46f4-b949-79e81d5a243e">
      <Terms xmlns="http://schemas.microsoft.com/office/infopath/2007/PartnerControls"/>
    </lcf76f155ced4ddcb4097134ff3c332f>
    <TaxCatchAll xmlns="412f0ef6-fbe4-450d-a8a6-e4a9287e37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D25CE-A024-40A7-B739-19C12BD5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4159d-240c-46f4-b949-79e81d5a243e"/>
    <ds:schemaRef ds:uri="412f0ef6-fbe4-450d-a8a6-e4a9287e3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EDA99-3213-4C56-AC18-505B81B2D67A}">
  <ds:schemaRefs>
    <ds:schemaRef ds:uri="http://schemas.microsoft.com/sharepoint/v3/contenttype/forms"/>
  </ds:schemaRefs>
</ds:datastoreItem>
</file>

<file path=customXml/itemProps3.xml><?xml version="1.0" encoding="utf-8"?>
<ds:datastoreItem xmlns:ds="http://schemas.openxmlformats.org/officeDocument/2006/customXml" ds:itemID="{C545671B-7D3A-41E1-A30C-704AB97FA5F6}">
  <ds:schemaRefs>
    <ds:schemaRef ds:uri="http://schemas.microsoft.com/office/2006/metadata/properties"/>
    <ds:schemaRef ds:uri="http://schemas.microsoft.com/office/infopath/2007/PartnerControls"/>
    <ds:schemaRef ds:uri="e274159d-240c-46f4-b949-79e81d5a243e"/>
    <ds:schemaRef ds:uri="412f0ef6-fbe4-450d-a8a6-e4a9287e3719"/>
  </ds:schemaRefs>
</ds:datastoreItem>
</file>

<file path=customXml/itemProps4.xml><?xml version="1.0" encoding="utf-8"?>
<ds:datastoreItem xmlns:ds="http://schemas.openxmlformats.org/officeDocument/2006/customXml" ds:itemID="{837C142A-B358-4D0B-A39C-5CC7D095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Vorlage.dotx</Template>
  <TotalTime>0</TotalTime>
  <Pages>2</Pages>
  <Words>593</Words>
  <Characters>3738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ELKB</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Karin.Baier</dc:creator>
  <cp:keywords/>
  <dc:description/>
  <cp:lastModifiedBy>Baier Karin</cp:lastModifiedBy>
  <cp:revision>2</cp:revision>
  <cp:lastPrinted>2026-01-21T14:44:00Z</cp:lastPrinted>
  <dcterms:created xsi:type="dcterms:W3CDTF">2026-03-26T10:12:00Z</dcterms:created>
  <dcterms:modified xsi:type="dcterms:W3CDTF">2026-03-26T11:28:00Z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80dda-6578-4209-9fca-e40e87898652_Enabled">
    <vt:lpwstr>true</vt:lpwstr>
  </property>
  <property fmtid="{D5CDD505-2E9C-101B-9397-08002B2CF9AE}" pid="3" name="MSIP_Label_40a80dda-6578-4209-9fca-e40e87898652_SetDate">
    <vt:lpwstr>2025-07-24T13:42:34Z</vt:lpwstr>
  </property>
  <property fmtid="{D5CDD505-2E9C-101B-9397-08002B2CF9AE}" pid="4" name="MSIP_Label_40a80dda-6578-4209-9fca-e40e87898652_Method">
    <vt:lpwstr>Standard</vt:lpwstr>
  </property>
  <property fmtid="{D5CDD505-2E9C-101B-9397-08002B2CF9AE}" pid="5" name="MSIP_Label_40a80dda-6578-4209-9fca-e40e87898652_Name">
    <vt:lpwstr>öffentlich</vt:lpwstr>
  </property>
  <property fmtid="{D5CDD505-2E9C-101B-9397-08002B2CF9AE}" pid="6" name="MSIP_Label_40a80dda-6578-4209-9fca-e40e87898652_SiteId">
    <vt:lpwstr>bb87f9dc-7fcf-4e3c-9064-97fd5f11a859</vt:lpwstr>
  </property>
  <property fmtid="{D5CDD505-2E9C-101B-9397-08002B2CF9AE}" pid="7" name="MSIP_Label_40a80dda-6578-4209-9fca-e40e87898652_ActionId">
    <vt:lpwstr>255c183e-9ec1-440f-90ab-a16586303aa0</vt:lpwstr>
  </property>
  <property fmtid="{D5CDD505-2E9C-101B-9397-08002B2CF9AE}" pid="8" name="MSIP_Label_40a80dda-6578-4209-9fca-e40e87898652_ContentBits">
    <vt:lpwstr>0</vt:lpwstr>
  </property>
  <property fmtid="{D5CDD505-2E9C-101B-9397-08002B2CF9AE}" pid="9" name="MSIP_Label_40a80dda-6578-4209-9fca-e40e87898652_Tag">
    <vt:lpwstr>10, 3, 0, 1</vt:lpwstr>
  </property>
  <property fmtid="{D5CDD505-2E9C-101B-9397-08002B2CF9AE}" pid="10" name="ContentTypeId">
    <vt:lpwstr>0x010100E3DAC87E3C344647A7B831CB6B638597</vt:lpwstr>
  </property>
</Properties>
</file>